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59D3201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6FB9027E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0341FD40" w:rsidR="00984A6C" w:rsidRDefault="007863A6" w:rsidP="00792E2E">
            <w:pPr>
              <w:ind w:left="-105"/>
            </w:pPr>
            <w:r>
              <w:t>Terviseamet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71EE3C1F" w:rsidR="00E302C5" w:rsidRDefault="007863A6" w:rsidP="008A6FBF">
            <w:r>
              <w:t xml:space="preserve">10.10.2024 </w:t>
            </w:r>
          </w:p>
        </w:tc>
        <w:tc>
          <w:tcPr>
            <w:tcW w:w="2693" w:type="dxa"/>
          </w:tcPr>
          <w:p w14:paraId="07660820" w14:textId="7EC90D82" w:rsidR="00E302C5" w:rsidRDefault="008A6FBF" w:rsidP="00E4079C">
            <w:pPr>
              <w:ind w:left="50"/>
            </w:pPr>
            <w:r>
              <w:t xml:space="preserve">nr </w:t>
            </w:r>
            <w:r w:rsidR="00B30572" w:rsidRPr="00B30572">
              <w:t>7-2/128-46</w:t>
            </w:r>
          </w:p>
        </w:tc>
      </w:tr>
    </w:tbl>
    <w:p w14:paraId="4038DDC7" w14:textId="1CD942F5" w:rsidR="007863A6" w:rsidRPr="00083962" w:rsidRDefault="0000264F" w:rsidP="007863A6">
      <w:pPr>
        <w:rPr>
          <w:b/>
          <w:bCs/>
        </w:rPr>
      </w:pPr>
      <w:r>
        <w:t>Päästeamet</w:t>
      </w:r>
    </w:p>
    <w:p w14:paraId="07660822" w14:textId="3CA02B8E" w:rsidR="00E302C5" w:rsidRPr="00B53C9C" w:rsidRDefault="007863A6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7863A6">
        <w:rPr>
          <w:b/>
          <w:bCs/>
        </w:rPr>
        <w:t>Detailplaneeringu eelnõu avaliku väljapaneku teavitus</w:t>
      </w:r>
    </w:p>
    <w:p w14:paraId="0FE72E3F" w14:textId="38040866" w:rsidR="007863A6" w:rsidRDefault="007863A6" w:rsidP="007863A6">
      <w:pPr>
        <w:spacing w:before="480"/>
        <w:jc w:val="both"/>
      </w:pPr>
      <w:r w:rsidRPr="007863A6">
        <w:t xml:space="preserve">Viljandi Vallavalitsus teatab </w:t>
      </w:r>
      <w:r w:rsidR="00FC0084">
        <w:t>Soe külas</w:t>
      </w:r>
      <w:r w:rsidRPr="007863A6">
        <w:t xml:space="preserve"> üldplaneeringu kohase </w:t>
      </w:r>
      <w:r w:rsidR="00FC0084">
        <w:t>Soe tn 8</w:t>
      </w:r>
      <w:r w:rsidRPr="007863A6">
        <w:t xml:space="preserve"> (</w:t>
      </w:r>
      <w:r w:rsidR="00FC0084" w:rsidRPr="00FC0084">
        <w:t>79703:003:0067</w:t>
      </w:r>
      <w:r w:rsidRPr="007863A6">
        <w:t xml:space="preserve">) detailplaneeringu avalikust väljapanekust </w:t>
      </w:r>
      <w:r w:rsidR="00FC0084">
        <w:t>2</w:t>
      </w:r>
      <w:r w:rsidRPr="007863A6">
        <w:t>8.</w:t>
      </w:r>
      <w:r w:rsidR="00FC0084">
        <w:t>10</w:t>
      </w:r>
      <w:r w:rsidRPr="007863A6">
        <w:t xml:space="preserve">.2024 kuni </w:t>
      </w:r>
      <w:r w:rsidR="00FC0084">
        <w:t>11</w:t>
      </w:r>
      <w:r w:rsidRPr="007863A6">
        <w:t>.</w:t>
      </w:r>
      <w:r w:rsidR="00FC0084">
        <w:t>11</w:t>
      </w:r>
      <w:r w:rsidRPr="007863A6">
        <w:t xml:space="preserve">.2024. Detailplaneeringu materjalidega saab elektrooniliselt tutvuda Viljandi valla veebilehel </w:t>
      </w:r>
      <w:r w:rsidR="00FC0084">
        <w:t>www.viljandivald.ee</w:t>
      </w:r>
      <w:r w:rsidRPr="007863A6">
        <w:t xml:space="preserve"> ja paberkandjal vallamajas aadressil </w:t>
      </w:r>
      <w:r w:rsidR="00FC0084">
        <w:t>Sakala tn 1</w:t>
      </w:r>
      <w:r w:rsidRPr="007863A6">
        <w:t>, Vi</w:t>
      </w:r>
      <w:r w:rsidR="00FC0084">
        <w:t>iratsi alevik</w:t>
      </w:r>
      <w:r w:rsidRPr="007863A6">
        <w:t>.</w:t>
      </w:r>
    </w:p>
    <w:p w14:paraId="7A19BAB9" w14:textId="55EA6F32" w:rsidR="007863A6" w:rsidRDefault="00FC0084" w:rsidP="007863A6">
      <w:pPr>
        <w:spacing w:before="480"/>
        <w:jc w:val="both"/>
      </w:pPr>
      <w:r>
        <w:t>Soe lasteaia</w:t>
      </w:r>
      <w:r w:rsidR="007863A6" w:rsidRPr="002433DC">
        <w:t xml:space="preserve"> detailplaneering on vastuvõetud Viljandi Vallavalitsuse </w:t>
      </w:r>
      <w:r>
        <w:t>31</w:t>
      </w:r>
      <w:r w:rsidR="007863A6">
        <w:t>.0</w:t>
      </w:r>
      <w:r>
        <w:t>1</w:t>
      </w:r>
      <w:r w:rsidR="007863A6">
        <w:t xml:space="preserve">.2024 </w:t>
      </w:r>
      <w:r w:rsidR="007863A6" w:rsidRPr="002433DC">
        <w:t xml:space="preserve">korraldusega nr </w:t>
      </w:r>
      <w:r>
        <w:t>61</w:t>
      </w:r>
      <w:r w:rsidR="007863A6" w:rsidRPr="002433DC">
        <w:t xml:space="preserve">. </w:t>
      </w:r>
      <w:r w:rsidRPr="00FC0084">
        <w:t>Detailplaneeringu eesmärgiks on kruntide ehitusõiguse määramine lasteaiahoone laiendamiseks, sh ujumise algõppe võimaldamiseks. Planeeringuala suurus on ligikaudu 3,1 ha.</w:t>
      </w:r>
    </w:p>
    <w:p w14:paraId="481D3F59" w14:textId="0E6808BB" w:rsidR="007863A6" w:rsidRDefault="007863A6" w:rsidP="007863A6">
      <w:pPr>
        <w:spacing w:before="480"/>
        <w:jc w:val="both"/>
      </w:pPr>
      <w:r>
        <w:t xml:space="preserve">Palume Teil planeeringulahendusega tutvuda. Kui Te soovite esitada selle kohta oma arvamust, siis palume see esitada eelnõu avaliku väljapaneku jooksul elektrooniliselt aadressil viljandivald@viljandivald.ee või paberkandjal vallamaja postiaadressil </w:t>
      </w:r>
      <w:r w:rsidR="00E4721A">
        <w:t>Sakala</w:t>
      </w:r>
      <w:r>
        <w:t xml:space="preserve"> tn </w:t>
      </w:r>
      <w:r w:rsidR="00E4721A">
        <w:t>1</w:t>
      </w:r>
      <w:r>
        <w:t>, 70</w:t>
      </w:r>
      <w:r w:rsidR="00E4721A">
        <w:t>1</w:t>
      </w:r>
      <w:r>
        <w:t>0</w:t>
      </w:r>
      <w:r w:rsidR="00E4721A">
        <w:t>1</w:t>
      </w:r>
      <w:r>
        <w:t xml:space="preserve"> </w:t>
      </w:r>
      <w:r w:rsidR="00E4721A">
        <w:t>Viiratsi alevik</w:t>
      </w:r>
      <w:r>
        <w:t>.</w:t>
      </w:r>
    </w:p>
    <w:p w14:paraId="07660826" w14:textId="2DBB9245" w:rsidR="00984A6C" w:rsidRDefault="0035736C" w:rsidP="00577DB8">
      <w:pPr>
        <w:spacing w:before="480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9" w14:textId="5E2FA9C0" w:rsidR="0035736C" w:rsidRDefault="00FC0084" w:rsidP="00E302C5">
      <w:r>
        <w:t>Evelin Orik</w:t>
      </w:r>
    </w:p>
    <w:p w14:paraId="64B03CA0" w14:textId="41E54549" w:rsidR="00FC0084" w:rsidRDefault="00E4721A" w:rsidP="00E302C5">
      <w:r>
        <w:t>E</w:t>
      </w:r>
      <w:r w:rsidRPr="00E4721A">
        <w:t>hitusosakonna juht</w:t>
      </w:r>
    </w:p>
    <w:p w14:paraId="0766082A" w14:textId="054AA21D" w:rsidR="00E302C5" w:rsidRDefault="008A6FBF" w:rsidP="007B739A">
      <w:pPr>
        <w:spacing w:before="480"/>
      </w:pPr>
      <w:r>
        <w:t>Lisa:</w:t>
      </w:r>
      <w:r w:rsidR="00745631">
        <w:t xml:space="preserve"> </w:t>
      </w:r>
      <w:r w:rsidR="00B30572">
        <w:t>Soe detailplaneering</w:t>
      </w:r>
    </w:p>
    <w:p w14:paraId="0766082D" w14:textId="77777777" w:rsidR="00E302C5" w:rsidRDefault="00E302C5" w:rsidP="00E302C5"/>
    <w:p w14:paraId="0766082E" w14:textId="24A72B0E" w:rsidR="00E302C5" w:rsidRDefault="00E302C5" w:rsidP="00E302C5"/>
    <w:p w14:paraId="07660839" w14:textId="77777777" w:rsidR="00A12769" w:rsidRDefault="00A12769" w:rsidP="00E302C5"/>
    <w:p w14:paraId="4F2666D0" w14:textId="77777777" w:rsidR="0000264F" w:rsidRDefault="0000264F" w:rsidP="00E302C5"/>
    <w:p w14:paraId="1BD621E2" w14:textId="77777777" w:rsidR="0000264F" w:rsidRDefault="0000264F" w:rsidP="00E302C5"/>
    <w:p w14:paraId="79D91E57" w14:textId="77777777" w:rsidR="0000264F" w:rsidRDefault="0000264F" w:rsidP="00E302C5"/>
    <w:p w14:paraId="0766083C" w14:textId="77777777" w:rsidR="00912B5E" w:rsidRDefault="00912B5E" w:rsidP="00E302C5"/>
    <w:p w14:paraId="5C7D10D5" w14:textId="77777777" w:rsidR="00FC0084" w:rsidRDefault="00FC0084" w:rsidP="00FC0084">
      <w:r>
        <w:t>Merilin Merirand</w:t>
      </w:r>
    </w:p>
    <w:p w14:paraId="44FB97AE" w14:textId="77777777" w:rsidR="00FC0084" w:rsidRDefault="00FC0084" w:rsidP="00FC0084">
      <w:r>
        <w:t>5301 4621</w:t>
      </w:r>
    </w:p>
    <w:p w14:paraId="0766083E" w14:textId="02F6D6BD" w:rsidR="00984A6C" w:rsidRPr="00E302C5" w:rsidRDefault="00FC0084" w:rsidP="00FC0084">
      <w:r>
        <w:t>Merilin.merirand@viljandivald.ee</w:t>
      </w:r>
    </w:p>
    <w:sectPr w:rsidR="00984A6C" w:rsidRPr="00E302C5" w:rsidSect="00C16F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B876" w14:textId="77777777" w:rsidR="000E7C6F" w:rsidRDefault="000E7C6F" w:rsidP="00814AFE">
      <w:r>
        <w:separator/>
      </w:r>
    </w:p>
  </w:endnote>
  <w:endnote w:type="continuationSeparator" w:id="0">
    <w:p w14:paraId="22373814" w14:textId="77777777" w:rsidR="000E7C6F" w:rsidRDefault="000E7C6F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A713" w14:textId="062FE01C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 xml:space="preserve">Sakala </w:t>
    </w:r>
    <w:r w:rsidR="0000264F">
      <w:rPr>
        <w:sz w:val="20"/>
        <w:szCs w:val="20"/>
        <w:lang w:eastAsia="en-US"/>
      </w:rPr>
      <w:t xml:space="preserve">tn </w:t>
    </w:r>
    <w:r>
      <w:rPr>
        <w:sz w:val="20"/>
        <w:szCs w:val="20"/>
        <w:lang w:eastAsia="en-US"/>
      </w:rPr>
      <w:t>1, Viiratsi alevik</w:t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E93F" w14:textId="77777777" w:rsidR="000E7C6F" w:rsidRDefault="000E7C6F" w:rsidP="00814AFE">
      <w:r>
        <w:separator/>
      </w:r>
    </w:p>
  </w:footnote>
  <w:footnote w:type="continuationSeparator" w:id="0">
    <w:p w14:paraId="4535D703" w14:textId="77777777" w:rsidR="000E7C6F" w:rsidRDefault="000E7C6F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264F"/>
    <w:rsid w:val="00007525"/>
    <w:rsid w:val="00021C0F"/>
    <w:rsid w:val="00025601"/>
    <w:rsid w:val="000821B9"/>
    <w:rsid w:val="000B550A"/>
    <w:rsid w:val="000C244B"/>
    <w:rsid w:val="000C30EE"/>
    <w:rsid w:val="000E28A3"/>
    <w:rsid w:val="000E7C6F"/>
    <w:rsid w:val="001224C8"/>
    <w:rsid w:val="00126AF5"/>
    <w:rsid w:val="00144674"/>
    <w:rsid w:val="00154B2C"/>
    <w:rsid w:val="001643FF"/>
    <w:rsid w:val="00172692"/>
    <w:rsid w:val="00183D31"/>
    <w:rsid w:val="001E4037"/>
    <w:rsid w:val="001F5407"/>
    <w:rsid w:val="001F7A04"/>
    <w:rsid w:val="00204012"/>
    <w:rsid w:val="0020635E"/>
    <w:rsid w:val="00213786"/>
    <w:rsid w:val="00224797"/>
    <w:rsid w:val="00245239"/>
    <w:rsid w:val="002843F0"/>
    <w:rsid w:val="002936B7"/>
    <w:rsid w:val="002A21F9"/>
    <w:rsid w:val="002C2B0C"/>
    <w:rsid w:val="002D27E6"/>
    <w:rsid w:val="002D6FC1"/>
    <w:rsid w:val="002D7801"/>
    <w:rsid w:val="00300031"/>
    <w:rsid w:val="00300C4A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E3C6A"/>
    <w:rsid w:val="003E49CA"/>
    <w:rsid w:val="004121CA"/>
    <w:rsid w:val="004210D7"/>
    <w:rsid w:val="004425CE"/>
    <w:rsid w:val="004446EE"/>
    <w:rsid w:val="00445E45"/>
    <w:rsid w:val="004464FE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5117D9"/>
    <w:rsid w:val="00533AB1"/>
    <w:rsid w:val="00547864"/>
    <w:rsid w:val="00561BE5"/>
    <w:rsid w:val="00564945"/>
    <w:rsid w:val="00577DB8"/>
    <w:rsid w:val="00587FE4"/>
    <w:rsid w:val="005949C8"/>
    <w:rsid w:val="005B2F2C"/>
    <w:rsid w:val="005C1030"/>
    <w:rsid w:val="005F212D"/>
    <w:rsid w:val="005F6E1D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E5FD0"/>
    <w:rsid w:val="006F1A30"/>
    <w:rsid w:val="007058BA"/>
    <w:rsid w:val="007135CA"/>
    <w:rsid w:val="00714D8C"/>
    <w:rsid w:val="00745631"/>
    <w:rsid w:val="00745E40"/>
    <w:rsid w:val="00766B65"/>
    <w:rsid w:val="00773077"/>
    <w:rsid w:val="00784EED"/>
    <w:rsid w:val="007863A6"/>
    <w:rsid w:val="00792E2E"/>
    <w:rsid w:val="007B739A"/>
    <w:rsid w:val="007C4ED6"/>
    <w:rsid w:val="007E2731"/>
    <w:rsid w:val="007F6181"/>
    <w:rsid w:val="008060F7"/>
    <w:rsid w:val="00814AFE"/>
    <w:rsid w:val="008160B0"/>
    <w:rsid w:val="008241ED"/>
    <w:rsid w:val="00836F78"/>
    <w:rsid w:val="00857559"/>
    <w:rsid w:val="00864969"/>
    <w:rsid w:val="00871A8B"/>
    <w:rsid w:val="00897DFD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A10A6"/>
    <w:rsid w:val="009E0BC0"/>
    <w:rsid w:val="009F4640"/>
    <w:rsid w:val="009F5F0F"/>
    <w:rsid w:val="00A12769"/>
    <w:rsid w:val="00A33F52"/>
    <w:rsid w:val="00A3409D"/>
    <w:rsid w:val="00A40F96"/>
    <w:rsid w:val="00A53BAB"/>
    <w:rsid w:val="00A64FBE"/>
    <w:rsid w:val="00A933D3"/>
    <w:rsid w:val="00A93795"/>
    <w:rsid w:val="00AA320B"/>
    <w:rsid w:val="00AE3740"/>
    <w:rsid w:val="00AE5DC3"/>
    <w:rsid w:val="00AF266B"/>
    <w:rsid w:val="00AF3505"/>
    <w:rsid w:val="00AF54FF"/>
    <w:rsid w:val="00B02AF1"/>
    <w:rsid w:val="00B11D32"/>
    <w:rsid w:val="00B12BAD"/>
    <w:rsid w:val="00B21748"/>
    <w:rsid w:val="00B30572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60E96"/>
    <w:rsid w:val="00C63B0F"/>
    <w:rsid w:val="00C9474B"/>
    <w:rsid w:val="00CA6249"/>
    <w:rsid w:val="00CC5CDD"/>
    <w:rsid w:val="00CD599D"/>
    <w:rsid w:val="00CE288A"/>
    <w:rsid w:val="00CF39D8"/>
    <w:rsid w:val="00D06FDC"/>
    <w:rsid w:val="00D07BD7"/>
    <w:rsid w:val="00D22EA5"/>
    <w:rsid w:val="00D400A4"/>
    <w:rsid w:val="00D5021E"/>
    <w:rsid w:val="00D50511"/>
    <w:rsid w:val="00D9010B"/>
    <w:rsid w:val="00D92B4D"/>
    <w:rsid w:val="00DB5078"/>
    <w:rsid w:val="00DC5F13"/>
    <w:rsid w:val="00DF0272"/>
    <w:rsid w:val="00DF768B"/>
    <w:rsid w:val="00E07816"/>
    <w:rsid w:val="00E169C9"/>
    <w:rsid w:val="00E302C5"/>
    <w:rsid w:val="00E304BF"/>
    <w:rsid w:val="00E35796"/>
    <w:rsid w:val="00E4079C"/>
    <w:rsid w:val="00E4721A"/>
    <w:rsid w:val="00E62C6C"/>
    <w:rsid w:val="00E82001"/>
    <w:rsid w:val="00E83D5D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910A7"/>
    <w:rsid w:val="00F95FCC"/>
    <w:rsid w:val="00FC0084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B6A5-6DFD-451A-91B7-8DF62CF6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Orik</cp:lastModifiedBy>
  <cp:revision>3</cp:revision>
  <cp:lastPrinted>2015-11-19T13:31:00Z</cp:lastPrinted>
  <dcterms:created xsi:type="dcterms:W3CDTF">2024-10-10T07:58:00Z</dcterms:created>
  <dcterms:modified xsi:type="dcterms:W3CDTF">2024-10-10T09:02:00Z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</Properties>
</file>